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24022F"/>
    <w:p w:rsidR="0024022F" w:rsidRDefault="0024022F">
      <w:r>
        <w:rPr>
          <w:noProof/>
        </w:rPr>
        <w:drawing>
          <wp:inline distT="0" distB="0" distL="0" distR="0">
            <wp:extent cx="6849745" cy="2834640"/>
            <wp:effectExtent l="0" t="0" r="825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9745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6858000" cy="507936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 in F17 window scop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07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4022F" w:rsidSect="0024022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22F"/>
    <w:rsid w:val="00226440"/>
    <w:rsid w:val="0024022F"/>
    <w:rsid w:val="00250508"/>
    <w:rsid w:val="00347267"/>
    <w:rsid w:val="004E14CF"/>
    <w:rsid w:val="004F0C8E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0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2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0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2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2019-11-03T18:35:00Z</dcterms:created>
  <dcterms:modified xsi:type="dcterms:W3CDTF">2019-11-03T18:40:00Z</dcterms:modified>
</cp:coreProperties>
</file>